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5619" w14:textId="77777777" w:rsidR="001F0E2E" w:rsidRPr="001F0E2E" w:rsidRDefault="001F0E2E" w:rsidP="001F0E2E">
      <w:r w:rsidRPr="001F0E2E">
        <w:rPr>
          <w:b/>
          <w:bCs/>
        </w:rPr>
        <w:t>Expression of Interest – Queen Elizabeth Hospital (QEH)</w:t>
      </w:r>
    </w:p>
    <w:p w14:paraId="3E4BEA07" w14:textId="77777777" w:rsidR="001F0E2E" w:rsidRPr="001F0E2E" w:rsidRDefault="001F0E2E" w:rsidP="001F0E2E">
      <w:r w:rsidRPr="001F0E2E">
        <w:rPr>
          <w:b/>
          <w:bCs/>
        </w:rPr>
        <w:t>Positions:</w:t>
      </w:r>
    </w:p>
    <w:p w14:paraId="015DEC6F" w14:textId="77777777" w:rsidR="001F0E2E" w:rsidRPr="001F0E2E" w:rsidRDefault="001F0E2E" w:rsidP="001F0E2E">
      <w:pPr>
        <w:numPr>
          <w:ilvl w:val="0"/>
          <w:numId w:val="1"/>
        </w:numPr>
      </w:pPr>
      <w:r w:rsidRPr="001F0E2E">
        <w:t>Social Worker – 1.0 FTE</w:t>
      </w:r>
    </w:p>
    <w:p w14:paraId="0B44024B" w14:textId="77777777" w:rsidR="001F0E2E" w:rsidRPr="001F0E2E" w:rsidRDefault="001F0E2E" w:rsidP="001F0E2E">
      <w:pPr>
        <w:numPr>
          <w:ilvl w:val="0"/>
          <w:numId w:val="1"/>
        </w:numPr>
      </w:pPr>
      <w:r w:rsidRPr="001F0E2E">
        <w:t>Discharge Coordinator/Planner – 1.0 FTE</w:t>
      </w:r>
    </w:p>
    <w:p w14:paraId="4B18B1EA" w14:textId="77777777" w:rsidR="001F0E2E" w:rsidRPr="001F0E2E" w:rsidRDefault="001F0E2E" w:rsidP="001F0E2E">
      <w:pPr>
        <w:numPr>
          <w:ilvl w:val="0"/>
          <w:numId w:val="1"/>
        </w:numPr>
      </w:pPr>
      <w:r w:rsidRPr="001F0E2E">
        <w:t>Physiotherapist – 1.0 FTE and 2 x 0.5 FTEs (to enable 7-day physiotherapy coverage)</w:t>
      </w:r>
    </w:p>
    <w:p w14:paraId="0D6E4BF8" w14:textId="77777777" w:rsidR="001F0E2E" w:rsidRPr="001F0E2E" w:rsidRDefault="001F0E2E" w:rsidP="001F0E2E">
      <w:pPr>
        <w:numPr>
          <w:ilvl w:val="0"/>
          <w:numId w:val="1"/>
        </w:numPr>
      </w:pPr>
      <w:r w:rsidRPr="001F0E2E">
        <w:t>Occupational Therapist – 1.0 FTE and 2 x 0.5 FTEs (to enable 7-day occupational therapy coverage)</w:t>
      </w:r>
    </w:p>
    <w:p w14:paraId="5B651EBE" w14:textId="77777777" w:rsidR="001F0E2E" w:rsidRPr="001F0E2E" w:rsidRDefault="001F0E2E" w:rsidP="001F0E2E">
      <w:r w:rsidRPr="001F0E2E">
        <w:rPr>
          <w:b/>
          <w:bCs/>
        </w:rPr>
        <w:t>Duration:</w:t>
      </w:r>
      <w:r w:rsidRPr="001F0E2E">
        <w:t xml:space="preserve"> 7 weeks</w:t>
      </w:r>
    </w:p>
    <w:p w14:paraId="51593AF6" w14:textId="77777777" w:rsidR="001F0E2E" w:rsidRPr="001F0E2E" w:rsidRDefault="001F0E2E" w:rsidP="001F0E2E">
      <w:r w:rsidRPr="001F0E2E">
        <w:rPr>
          <w:b/>
          <w:bCs/>
        </w:rPr>
        <w:t>Location:</w:t>
      </w:r>
      <w:r w:rsidRPr="001F0E2E">
        <w:t xml:space="preserve"> Queen Elizabeth Hospital (QEH)</w:t>
      </w:r>
    </w:p>
    <w:p w14:paraId="6737C455" w14:textId="77777777" w:rsidR="001F0E2E" w:rsidRPr="001F0E2E" w:rsidRDefault="001F0E2E" w:rsidP="001F0E2E">
      <w:r w:rsidRPr="001F0E2E">
        <w:rPr>
          <w:b/>
          <w:bCs/>
        </w:rPr>
        <w:t>Scope of Work:</w:t>
      </w:r>
    </w:p>
    <w:p w14:paraId="6173F055" w14:textId="77777777" w:rsidR="001F0E2E" w:rsidRPr="001F0E2E" w:rsidRDefault="001F0E2E" w:rsidP="001F0E2E">
      <w:pPr>
        <w:numPr>
          <w:ilvl w:val="0"/>
          <w:numId w:val="2"/>
        </w:numPr>
      </w:pPr>
      <w:r w:rsidRPr="001F0E2E">
        <w:rPr>
          <w:b/>
          <w:bCs/>
        </w:rPr>
        <w:t>Patient System Review:</w:t>
      </w:r>
      <w:r w:rsidRPr="001F0E2E">
        <w:t xml:space="preserve"> Assess patients currently admitted for longer than seven days, identify barriers to discharge, and facilitate their safe and timely return home.</w:t>
      </w:r>
    </w:p>
    <w:p w14:paraId="37D7C598" w14:textId="77777777" w:rsidR="001F0E2E" w:rsidRPr="001F0E2E" w:rsidRDefault="001F0E2E" w:rsidP="001F0E2E">
      <w:pPr>
        <w:numPr>
          <w:ilvl w:val="0"/>
          <w:numId w:val="2"/>
        </w:numPr>
      </w:pPr>
      <w:r w:rsidRPr="001F0E2E">
        <w:rPr>
          <w:b/>
          <w:bCs/>
        </w:rPr>
        <w:t>Long-Term Care (LTC) Coordination:</w:t>
      </w:r>
      <w:r w:rsidRPr="001F0E2E">
        <w:t xml:space="preserve"> Support LTC designation, assessment, and coordination to establish rapid and safe discharge pathways.</w:t>
      </w:r>
    </w:p>
    <w:p w14:paraId="6BC43474" w14:textId="77777777" w:rsidR="001F0E2E" w:rsidRPr="001F0E2E" w:rsidRDefault="001F0E2E" w:rsidP="001F0E2E">
      <w:r w:rsidRPr="001F0E2E">
        <w:t>These roles are essential to improving patient flow and ensuring timely discharges while maintaining high-quality care and access to appropriate community resources.</w:t>
      </w:r>
    </w:p>
    <w:p w14:paraId="611D36FB" w14:textId="77777777" w:rsidR="001F0E2E" w:rsidRPr="001F0E2E" w:rsidRDefault="001F0E2E" w:rsidP="001F0E2E">
      <w:r w:rsidRPr="001F0E2E">
        <w:rPr>
          <w:b/>
          <w:bCs/>
        </w:rPr>
        <w:t>Eligibility:</w:t>
      </w:r>
      <w:r w:rsidRPr="001F0E2E">
        <w:br/>
        <w:t xml:space="preserve">This Expression of Interest is open to all Health PEI employees who meet the qualifications for </w:t>
      </w:r>
      <w:proofErr w:type="gramStart"/>
      <w:r w:rsidRPr="001F0E2E">
        <w:t>the</w:t>
      </w:r>
      <w:proofErr w:type="gramEnd"/>
      <w:r w:rsidRPr="001F0E2E">
        <w:t xml:space="preserve"> respective roles.</w:t>
      </w:r>
    </w:p>
    <w:p w14:paraId="38D32A4E" w14:textId="77777777" w:rsidR="001F0E2E" w:rsidRPr="001F0E2E" w:rsidRDefault="001F0E2E" w:rsidP="001F0E2E">
      <w:r w:rsidRPr="001F0E2E">
        <w:rPr>
          <w:b/>
          <w:bCs/>
        </w:rPr>
        <w:t>Contact:</w:t>
      </w:r>
      <w:r w:rsidRPr="001F0E2E">
        <w:br/>
        <w:t>Donna Daniec (</w:t>
      </w:r>
      <w:hyperlink r:id="rId5" w:history="1">
        <w:r w:rsidRPr="001F0E2E">
          <w:rPr>
            <w:rStyle w:val="Hyperlink"/>
          </w:rPr>
          <w:t>dmdaniec@ihis.org</w:t>
        </w:r>
      </w:hyperlink>
      <w:r w:rsidRPr="001F0E2E">
        <w:t>)</w:t>
      </w:r>
    </w:p>
    <w:p w14:paraId="557F9E54" w14:textId="77777777" w:rsidR="00137E70" w:rsidRPr="001F0E2E" w:rsidRDefault="00137E70" w:rsidP="001F0E2E"/>
    <w:sectPr w:rsidR="00137E70" w:rsidRPr="001F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71D6B"/>
    <w:multiLevelType w:val="multilevel"/>
    <w:tmpl w:val="AFD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B6605"/>
    <w:multiLevelType w:val="multilevel"/>
    <w:tmpl w:val="566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03316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65442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30"/>
    <w:rsid w:val="00137E70"/>
    <w:rsid w:val="001F0E2E"/>
    <w:rsid w:val="00393D1E"/>
    <w:rsid w:val="00973230"/>
    <w:rsid w:val="00AD2EBA"/>
    <w:rsid w:val="00C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E1BC"/>
  <w15:chartTrackingRefBased/>
  <w15:docId w15:val="{0E90F561-D175-490A-8F66-3AA31A3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2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32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daniec@ih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ITSS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MacLean</dc:creator>
  <cp:keywords/>
  <dc:description/>
  <cp:lastModifiedBy>Janine MacLean</cp:lastModifiedBy>
  <cp:revision>2</cp:revision>
  <dcterms:created xsi:type="dcterms:W3CDTF">2025-01-10T16:32:00Z</dcterms:created>
  <dcterms:modified xsi:type="dcterms:W3CDTF">2025-01-10T16:32:00Z</dcterms:modified>
</cp:coreProperties>
</file>